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3"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63"/>
      </w:tblGrid>
      <w:tr w:rsidR="00A83F33" w:rsidRPr="005C015F" w14:paraId="4748418D" w14:textId="77777777" w:rsidTr="00A83F33">
        <w:trPr>
          <w:trHeight w:val="527"/>
        </w:trPr>
        <w:tc>
          <w:tcPr>
            <w:tcW w:w="5000" w:type="pct"/>
            <w:vMerge w:val="restart"/>
            <w:hideMark/>
          </w:tcPr>
          <w:p w14:paraId="4748418C" w14:textId="77777777" w:rsidR="00A83F33" w:rsidRPr="005C015F" w:rsidRDefault="00A83F33" w:rsidP="00BD6709">
            <w:pPr>
              <w:tabs>
                <w:tab w:val="center" w:pos="4513"/>
                <w:tab w:val="right" w:pos="9026"/>
              </w:tabs>
              <w:jc w:val="right"/>
              <w:rPr>
                <w:rFonts w:ascii="Calibri" w:hAnsi="Calibri"/>
                <w:color w:val="000000"/>
                <w:sz w:val="28"/>
                <w:szCs w:val="28"/>
                <w:lang w:val="en-US"/>
              </w:rPr>
            </w:pPr>
            <w:r>
              <w:rPr>
                <w:rFonts w:ascii="Calibri" w:hAnsi="Calibri"/>
                <w:noProof/>
                <w:color w:val="000000"/>
                <w:sz w:val="28"/>
                <w:szCs w:val="28"/>
                <w:lang w:eastAsia="en-GB"/>
              </w:rPr>
              <mc:AlternateContent>
                <mc:Choice Requires="wps">
                  <w:drawing>
                    <wp:anchor distT="0" distB="0" distL="114300" distR="114300" simplePos="0" relativeHeight="251659264" behindDoc="0" locked="0" layoutInCell="1" allowOverlap="1" wp14:anchorId="474841BA" wp14:editId="307F6CB8">
                      <wp:simplePos x="0" y="0"/>
                      <wp:positionH relativeFrom="column">
                        <wp:posOffset>9525</wp:posOffset>
                      </wp:positionH>
                      <wp:positionV relativeFrom="paragraph">
                        <wp:posOffset>60325</wp:posOffset>
                      </wp:positionV>
                      <wp:extent cx="3638550" cy="1143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638550"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D31581" w14:textId="77777777" w:rsidR="00373714" w:rsidRDefault="00373714" w:rsidP="00A83F33">
                                  <w:pPr>
                                    <w:pStyle w:val="Pa0"/>
                                    <w:rPr>
                                      <w:rFonts w:cs="FS Albert"/>
                                      <w:b/>
                                      <w:bCs/>
                                      <w:color w:val="000000"/>
                                      <w:sz w:val="38"/>
                                      <w:szCs w:val="38"/>
                                    </w:rPr>
                                  </w:pPr>
                                  <w:r w:rsidRPr="00373714">
                                    <w:rPr>
                                      <w:rFonts w:cs="FS Albert"/>
                                      <w:b/>
                                      <w:bCs/>
                                      <w:color w:val="000000"/>
                                      <w:sz w:val="38"/>
                                      <w:szCs w:val="38"/>
                                    </w:rPr>
                                    <w:t>Yorkshire Street Medical Centre</w:t>
                                  </w:r>
                                </w:p>
                                <w:p w14:paraId="31CBC896" w14:textId="77777777" w:rsidR="00373714" w:rsidRPr="00373714" w:rsidRDefault="00373714" w:rsidP="00373714">
                                  <w:pPr>
                                    <w:pStyle w:val="Default"/>
                                  </w:pPr>
                                </w:p>
                                <w:p w14:paraId="474841BE" w14:textId="4EFD7089" w:rsidR="00A83F33" w:rsidRPr="00373714" w:rsidRDefault="00A83F33" w:rsidP="00A83F33">
                                  <w:pPr>
                                    <w:pStyle w:val="Pa0"/>
                                    <w:rPr>
                                      <w:rFonts w:cs="FS Albert"/>
                                      <w:color w:val="000000"/>
                                      <w:sz w:val="38"/>
                                      <w:szCs w:val="38"/>
                                    </w:rPr>
                                  </w:pPr>
                                  <w:r w:rsidRPr="00373714">
                                    <w:rPr>
                                      <w:rFonts w:cs="FS Albert"/>
                                      <w:b/>
                                      <w:bCs/>
                                      <w:color w:val="000000"/>
                                      <w:sz w:val="38"/>
                                      <w:szCs w:val="38"/>
                                    </w:rPr>
                                    <w:t>Feedback and Complaints Procedure</w:t>
                                  </w:r>
                                </w:p>
                                <w:p w14:paraId="474841BF" w14:textId="77777777" w:rsidR="00A83F33" w:rsidRPr="00373714" w:rsidRDefault="00A83F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4841BA" id="_x0000_t202" coordsize="21600,21600" o:spt="202" path="m,l,21600r21600,l21600,xe">
                      <v:stroke joinstyle="miter"/>
                      <v:path gradientshapeok="t" o:connecttype="rect"/>
                    </v:shapetype>
                    <v:shape id="Text Box 1" o:spid="_x0000_s1026" type="#_x0000_t202" style="position:absolute;left:0;text-align:left;margin-left:.75pt;margin-top:4.75pt;width:286.5pt;height:9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" fillcolor="white [3201]" strokeweight=".5pt">
                      <v:textbox>
                        <w:txbxContent>
                          <w:p w14:paraId="6BD31581" w14:textId="77777777" w:rsidR="00373714" w:rsidRDefault="00373714" w:rsidP="00A83F33">
                            <w:pPr>
                              <w:pStyle w:val="Pa0"/>
                              <w:rPr>
                                <w:rFonts w:cs="FS Albert"/>
                                <w:b/>
                                <w:bCs/>
                                <w:color w:val="000000"/>
                                <w:sz w:val="38"/>
                                <w:szCs w:val="38"/>
                              </w:rPr>
                            </w:pPr>
                            <w:r w:rsidRPr="00373714">
                              <w:rPr>
                                <w:rFonts w:cs="FS Albert"/>
                                <w:b/>
                                <w:bCs/>
                                <w:color w:val="000000"/>
                                <w:sz w:val="38"/>
                                <w:szCs w:val="38"/>
                              </w:rPr>
                              <w:t>Yorkshire Street Medical Centre</w:t>
                            </w:r>
                          </w:p>
                          <w:p w14:paraId="31CBC896" w14:textId="77777777" w:rsidR="00373714" w:rsidRPr="00373714" w:rsidRDefault="00373714" w:rsidP="00373714">
                            <w:pPr>
                              <w:pStyle w:val="Default"/>
                            </w:pPr>
                          </w:p>
                          <w:p w14:paraId="474841BE" w14:textId="4EFD7089" w:rsidR="00A83F33" w:rsidRPr="00373714" w:rsidRDefault="00A83F33" w:rsidP="00A83F33">
                            <w:pPr>
                              <w:pStyle w:val="Pa0"/>
                              <w:rPr>
                                <w:rFonts w:cs="FS Albert"/>
                                <w:color w:val="000000"/>
                                <w:sz w:val="38"/>
                                <w:szCs w:val="38"/>
                              </w:rPr>
                            </w:pPr>
                            <w:r w:rsidRPr="00373714">
                              <w:rPr>
                                <w:rFonts w:cs="FS Albert"/>
                                <w:b/>
                                <w:bCs/>
                                <w:color w:val="000000"/>
                                <w:sz w:val="38"/>
                                <w:szCs w:val="38"/>
                              </w:rPr>
                              <w:t>Feedback and Complaints Procedure</w:t>
                            </w:r>
                          </w:p>
                          <w:p w14:paraId="474841BF" w14:textId="77777777" w:rsidR="00A83F33" w:rsidRPr="00373714" w:rsidRDefault="00A83F33">
                            <w:pPr>
                              <w:rPr>
                                <w:sz w:val="18"/>
                                <w:szCs w:val="18"/>
                              </w:rPr>
                            </w:pPr>
                          </w:p>
                        </w:txbxContent>
                      </v:textbox>
                    </v:shape>
                  </w:pict>
                </mc:Fallback>
              </mc:AlternateContent>
            </w:r>
            <w:r>
              <w:rPr>
                <w:rFonts w:ascii="Calibri" w:hAnsi="Calibri"/>
                <w:noProof/>
                <w:color w:val="000000"/>
                <w:sz w:val="28"/>
                <w:szCs w:val="28"/>
                <w:lang w:eastAsia="en-GB"/>
              </w:rPr>
              <w:drawing>
                <wp:inline distT="0" distB="0" distL="0" distR="0" wp14:anchorId="474841BC" wp14:editId="71DAF150">
                  <wp:extent cx="1800860" cy="1085584"/>
                  <wp:effectExtent l="38100" t="57150" r="27940" b="38735"/>
                  <wp:docPr id="2" name="Picture 2" descr="C:\Users\michelle.hartley\Pictures\surgery.jpg"/>
                  <wp:cNvGraphicFramePr/>
                  <a:graphic xmlns:a="http://schemas.openxmlformats.org/drawingml/2006/main">
                    <a:graphicData uri="http://schemas.openxmlformats.org/drawingml/2006/picture">
                      <pic:pic xmlns:pic="http://schemas.openxmlformats.org/drawingml/2006/picture">
                        <pic:nvPicPr>
                          <pic:cNvPr id="2" name="Picture 2" descr="C:\Users\michelle.hartley\Pictures\surgery.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4979" cy="1088067"/>
                          </a:xfrm>
                          <a:prstGeom prst="rect">
                            <a:avLst/>
                          </a:prstGeom>
                          <a:noFill/>
                          <a:ln>
                            <a:noFill/>
                          </a:ln>
                          <a:scene3d>
                            <a:camera prst="orthographicFront">
                              <a:rot lat="0" lon="10200000" rev="0"/>
                            </a:camera>
                            <a:lightRig rig="threePt" dir="t"/>
                          </a:scene3d>
                        </pic:spPr>
                      </pic:pic>
                    </a:graphicData>
                  </a:graphic>
                </wp:inline>
              </w:drawing>
            </w:r>
          </w:p>
        </w:tc>
      </w:tr>
      <w:tr w:rsidR="00A83F33" w:rsidRPr="005C015F" w14:paraId="4748418F" w14:textId="77777777" w:rsidTr="00A83F33">
        <w:trPr>
          <w:trHeight w:val="614"/>
        </w:trPr>
        <w:tc>
          <w:tcPr>
            <w:tcW w:w="0" w:type="auto"/>
            <w:vMerge/>
            <w:vAlign w:val="center"/>
            <w:hideMark/>
          </w:tcPr>
          <w:p w14:paraId="4748418E" w14:textId="77777777" w:rsidR="00A83F33" w:rsidRPr="005C015F" w:rsidRDefault="00A83F33" w:rsidP="00BD6709">
            <w:pPr>
              <w:rPr>
                <w:rFonts w:ascii="Calibri" w:hAnsi="Calibri"/>
                <w:color w:val="000000"/>
                <w:sz w:val="28"/>
                <w:szCs w:val="28"/>
                <w:lang w:val="en-US"/>
              </w:rPr>
            </w:pPr>
          </w:p>
        </w:tc>
      </w:tr>
      <w:tr w:rsidR="00A83F33" w:rsidRPr="005C015F" w14:paraId="47484191" w14:textId="77777777" w:rsidTr="00A83F33">
        <w:trPr>
          <w:trHeight w:val="614"/>
        </w:trPr>
        <w:tc>
          <w:tcPr>
            <w:tcW w:w="0" w:type="auto"/>
            <w:vMerge/>
            <w:vAlign w:val="center"/>
            <w:hideMark/>
          </w:tcPr>
          <w:p w14:paraId="47484190" w14:textId="77777777" w:rsidR="00A83F33" w:rsidRPr="005C015F" w:rsidRDefault="00A83F33" w:rsidP="00BD6709">
            <w:pPr>
              <w:rPr>
                <w:rFonts w:ascii="Calibri" w:hAnsi="Calibri"/>
                <w:color w:val="000000"/>
                <w:sz w:val="28"/>
                <w:szCs w:val="28"/>
                <w:lang w:val="en-US"/>
              </w:rPr>
            </w:pPr>
          </w:p>
        </w:tc>
      </w:tr>
    </w:tbl>
    <w:p w14:paraId="47484192" w14:textId="77777777" w:rsidR="00A83F33" w:rsidRDefault="00A83F33" w:rsidP="00A83F33">
      <w:pPr>
        <w:pStyle w:val="Pa0"/>
        <w:rPr>
          <w:rFonts w:cs="FS Albert"/>
          <w:b/>
          <w:bCs/>
          <w:color w:val="000000"/>
          <w:sz w:val="50"/>
          <w:szCs w:val="50"/>
        </w:rPr>
      </w:pPr>
    </w:p>
    <w:p w14:paraId="47484193" w14:textId="77777777" w:rsidR="00A83F33" w:rsidRDefault="00A83F33" w:rsidP="00A83F33">
      <w:pPr>
        <w:pStyle w:val="Pa0"/>
        <w:rPr>
          <w:rFonts w:cs="FS Albert"/>
          <w:b/>
          <w:bCs/>
          <w:color w:val="000000"/>
          <w:sz w:val="50"/>
          <w:szCs w:val="50"/>
        </w:rPr>
      </w:pPr>
      <w:r>
        <w:rPr>
          <w:rFonts w:cs="FS Albert"/>
          <w:b/>
          <w:bCs/>
          <w:color w:val="000000"/>
          <w:sz w:val="50"/>
          <w:szCs w:val="50"/>
        </w:rPr>
        <w:t>Patient Leaflet</w:t>
      </w:r>
    </w:p>
    <w:p w14:paraId="47484194" w14:textId="77777777" w:rsidR="00A83F33" w:rsidRPr="00A83F33" w:rsidRDefault="00A83F33" w:rsidP="00A83F33">
      <w:pPr>
        <w:pStyle w:val="Default"/>
      </w:pPr>
    </w:p>
    <w:p w14:paraId="47484195" w14:textId="77777777" w:rsidR="00A83F33" w:rsidRPr="00A83F33" w:rsidRDefault="00A83F33" w:rsidP="00A83F33">
      <w:pPr>
        <w:pStyle w:val="Default"/>
      </w:pPr>
    </w:p>
    <w:p w14:paraId="47484196" w14:textId="77777777" w:rsidR="00A83F33" w:rsidRPr="00A83F33" w:rsidRDefault="00A83F33" w:rsidP="00A83F33">
      <w:pPr>
        <w:pStyle w:val="Pa0"/>
        <w:rPr>
          <w:rStyle w:val="A2"/>
          <w:rFonts w:asciiTheme="minorHAnsi" w:hAnsiTheme="minorHAnsi" w:cstheme="minorHAnsi"/>
          <w:sz w:val="28"/>
          <w:szCs w:val="28"/>
        </w:rPr>
      </w:pPr>
      <w:r w:rsidRPr="00A83F33">
        <w:rPr>
          <w:rStyle w:val="A2"/>
          <w:rFonts w:asciiTheme="minorHAnsi" w:hAnsiTheme="minorHAnsi" w:cstheme="minorHAnsi"/>
          <w:sz w:val="28"/>
          <w:szCs w:val="28"/>
        </w:rPr>
        <w:t xml:space="preserve">At Yorkshire Street Medical Centre we provide high quality, safe services which meet the needs of our patients. We treat people with care, respect and dignity and communicate using language which is easy to understand. </w:t>
      </w:r>
    </w:p>
    <w:p w14:paraId="47484197" w14:textId="77777777" w:rsidR="00A83F33" w:rsidRPr="00A83F33" w:rsidRDefault="00A83F33" w:rsidP="00A83F33">
      <w:pPr>
        <w:pStyle w:val="Default"/>
        <w:rPr>
          <w:rStyle w:val="A2"/>
          <w:rFonts w:asciiTheme="minorHAnsi" w:hAnsiTheme="minorHAnsi" w:cstheme="minorHAnsi"/>
          <w:sz w:val="28"/>
          <w:szCs w:val="28"/>
        </w:rPr>
      </w:pPr>
    </w:p>
    <w:p w14:paraId="47484198" w14:textId="77777777" w:rsidR="00A83F33" w:rsidRDefault="00A83F33" w:rsidP="00A83F33">
      <w:pPr>
        <w:pStyle w:val="Pa0"/>
        <w:rPr>
          <w:rStyle w:val="A2"/>
          <w:rFonts w:asciiTheme="minorHAnsi" w:hAnsiTheme="minorHAnsi" w:cstheme="minorHAnsi"/>
          <w:b/>
          <w:bCs/>
          <w:sz w:val="28"/>
          <w:szCs w:val="28"/>
        </w:rPr>
      </w:pPr>
      <w:r w:rsidRPr="00A83F33">
        <w:rPr>
          <w:rStyle w:val="A2"/>
          <w:rFonts w:asciiTheme="minorHAnsi" w:hAnsiTheme="minorHAnsi" w:cstheme="minorHAnsi"/>
          <w:b/>
          <w:bCs/>
          <w:sz w:val="28"/>
          <w:szCs w:val="28"/>
        </w:rPr>
        <w:t>We want to hear from you</w:t>
      </w:r>
    </w:p>
    <w:p w14:paraId="47484199" w14:textId="77777777" w:rsidR="00A83F33" w:rsidRPr="00A83F33" w:rsidRDefault="00A83F33" w:rsidP="00A83F33">
      <w:pPr>
        <w:pStyle w:val="Default"/>
      </w:pPr>
    </w:p>
    <w:p w14:paraId="4748419A" w14:textId="77777777" w:rsidR="00A83F33" w:rsidRPr="00A83F33" w:rsidRDefault="00A83F33" w:rsidP="00A83F33">
      <w:pPr>
        <w:pStyle w:val="Pa0"/>
        <w:rPr>
          <w:rStyle w:val="A2"/>
          <w:rFonts w:asciiTheme="minorHAnsi" w:hAnsiTheme="minorHAnsi" w:cstheme="minorHAnsi"/>
          <w:sz w:val="28"/>
          <w:szCs w:val="28"/>
        </w:rPr>
      </w:pPr>
      <w:r w:rsidRPr="00A83F33">
        <w:rPr>
          <w:rStyle w:val="A2"/>
          <w:rFonts w:asciiTheme="minorHAnsi" w:hAnsiTheme="minorHAnsi" w:cstheme="minorHAnsi"/>
          <w:sz w:val="28"/>
          <w:szCs w:val="28"/>
        </w:rPr>
        <w:t xml:space="preserve">All patients using our services are given the opportunity to give us feedback after their appointment. </w:t>
      </w:r>
      <w:r>
        <w:rPr>
          <w:rStyle w:val="A2"/>
          <w:rFonts w:asciiTheme="minorHAnsi" w:hAnsiTheme="minorHAnsi" w:cstheme="minorHAnsi"/>
          <w:sz w:val="28"/>
          <w:szCs w:val="28"/>
        </w:rPr>
        <w:t xml:space="preserve">  </w:t>
      </w:r>
      <w:r w:rsidRPr="00A83F33">
        <w:rPr>
          <w:rStyle w:val="A2"/>
          <w:rFonts w:asciiTheme="minorHAnsi" w:hAnsiTheme="minorHAnsi" w:cstheme="minorHAnsi"/>
          <w:sz w:val="28"/>
          <w:szCs w:val="28"/>
        </w:rPr>
        <w:t xml:space="preserve">All comments are </w:t>
      </w:r>
      <w:proofErr w:type="gramStart"/>
      <w:r w:rsidRPr="00A83F33">
        <w:rPr>
          <w:rStyle w:val="A2"/>
          <w:rFonts w:asciiTheme="minorHAnsi" w:hAnsiTheme="minorHAnsi" w:cstheme="minorHAnsi"/>
          <w:sz w:val="28"/>
          <w:szCs w:val="28"/>
        </w:rPr>
        <w:t>reviewed, and</w:t>
      </w:r>
      <w:proofErr w:type="gramEnd"/>
      <w:r w:rsidRPr="00A83F33">
        <w:rPr>
          <w:rStyle w:val="A2"/>
          <w:rFonts w:asciiTheme="minorHAnsi" w:hAnsiTheme="minorHAnsi" w:cstheme="minorHAnsi"/>
          <w:sz w:val="28"/>
          <w:szCs w:val="28"/>
        </w:rPr>
        <w:t xml:space="preserve"> used to improve the care we provide. Feedback from your family and friends is also welcome. We are always pleased to hear when things have gone </w:t>
      </w:r>
      <w:proofErr w:type="gramStart"/>
      <w:r w:rsidRPr="00A83F33">
        <w:rPr>
          <w:rStyle w:val="A2"/>
          <w:rFonts w:asciiTheme="minorHAnsi" w:hAnsiTheme="minorHAnsi" w:cstheme="minorHAnsi"/>
          <w:sz w:val="28"/>
          <w:szCs w:val="28"/>
        </w:rPr>
        <w:t>well</w:t>
      </w:r>
      <w:proofErr w:type="gramEnd"/>
      <w:r w:rsidRPr="00A83F33">
        <w:rPr>
          <w:rStyle w:val="A2"/>
          <w:rFonts w:asciiTheme="minorHAnsi" w:hAnsiTheme="minorHAnsi" w:cstheme="minorHAnsi"/>
          <w:sz w:val="28"/>
          <w:szCs w:val="28"/>
        </w:rPr>
        <w:t xml:space="preserve"> and we make sure this feedback is passed on to our staff.</w:t>
      </w:r>
    </w:p>
    <w:p w14:paraId="4748419B" w14:textId="77777777" w:rsidR="00A83F33" w:rsidRPr="00A83F33" w:rsidRDefault="00A83F33" w:rsidP="00A83F33">
      <w:pPr>
        <w:pStyle w:val="Default"/>
        <w:rPr>
          <w:rFonts w:asciiTheme="minorHAnsi" w:hAnsiTheme="minorHAnsi" w:cstheme="minorHAnsi"/>
          <w:sz w:val="28"/>
          <w:szCs w:val="28"/>
        </w:rPr>
      </w:pPr>
    </w:p>
    <w:p w14:paraId="4748419C" w14:textId="77777777" w:rsidR="00A83F33" w:rsidRDefault="00A83F33" w:rsidP="00A83F33">
      <w:pPr>
        <w:pStyle w:val="Pa0"/>
        <w:rPr>
          <w:rStyle w:val="A2"/>
          <w:rFonts w:asciiTheme="minorHAnsi" w:hAnsiTheme="minorHAnsi" w:cstheme="minorHAnsi"/>
          <w:b/>
          <w:bCs/>
          <w:sz w:val="28"/>
          <w:szCs w:val="28"/>
        </w:rPr>
      </w:pPr>
      <w:r w:rsidRPr="00A83F33">
        <w:rPr>
          <w:rStyle w:val="A2"/>
          <w:rFonts w:asciiTheme="minorHAnsi" w:hAnsiTheme="minorHAnsi" w:cstheme="minorHAnsi"/>
          <w:b/>
          <w:bCs/>
          <w:sz w:val="28"/>
          <w:szCs w:val="28"/>
        </w:rPr>
        <w:t>How to complain</w:t>
      </w:r>
    </w:p>
    <w:p w14:paraId="4748419D" w14:textId="77777777" w:rsidR="00A83F33" w:rsidRPr="00A83F33" w:rsidRDefault="00A83F33" w:rsidP="00A83F33">
      <w:pPr>
        <w:pStyle w:val="Default"/>
      </w:pPr>
    </w:p>
    <w:p w14:paraId="4748419E" w14:textId="77777777" w:rsidR="00A83F33" w:rsidRPr="00A83F33" w:rsidRDefault="00A83F33" w:rsidP="00A83F33">
      <w:pPr>
        <w:pStyle w:val="Pa0"/>
        <w:rPr>
          <w:rStyle w:val="A2"/>
          <w:rFonts w:asciiTheme="minorHAnsi" w:hAnsiTheme="minorHAnsi" w:cstheme="minorHAnsi"/>
          <w:sz w:val="28"/>
          <w:szCs w:val="28"/>
        </w:rPr>
      </w:pPr>
      <w:r w:rsidRPr="00A83F33">
        <w:rPr>
          <w:rStyle w:val="A2"/>
          <w:rFonts w:asciiTheme="minorHAnsi" w:hAnsiTheme="minorHAnsi" w:cstheme="minorHAnsi"/>
          <w:sz w:val="28"/>
          <w:szCs w:val="28"/>
        </w:rPr>
        <w:t xml:space="preserve">We also want to hear if things have not gone well. If you are not happy about any aspect of our </w:t>
      </w:r>
      <w:proofErr w:type="gramStart"/>
      <w:r w:rsidRPr="00A83F33">
        <w:rPr>
          <w:rStyle w:val="A2"/>
          <w:rFonts w:asciiTheme="minorHAnsi" w:hAnsiTheme="minorHAnsi" w:cstheme="minorHAnsi"/>
          <w:sz w:val="28"/>
          <w:szCs w:val="28"/>
        </w:rPr>
        <w:t>service</w:t>
      </w:r>
      <w:proofErr w:type="gramEnd"/>
      <w:r w:rsidRPr="00A83F33">
        <w:rPr>
          <w:rStyle w:val="A2"/>
          <w:rFonts w:asciiTheme="minorHAnsi" w:hAnsiTheme="minorHAnsi" w:cstheme="minorHAnsi"/>
          <w:sz w:val="28"/>
          <w:szCs w:val="28"/>
        </w:rPr>
        <w:t xml:space="preserve"> please speak to one of our front line staff who will do all they can to put things right. If staff are not able to deal with your concern at the time, or if you wish to take it further, they will offer you the opportunity to speak to our Practice Manager.</w:t>
      </w:r>
    </w:p>
    <w:p w14:paraId="4748419F" w14:textId="77777777" w:rsidR="00A83F33" w:rsidRPr="00A83F33" w:rsidRDefault="00A83F33" w:rsidP="00A83F33">
      <w:pPr>
        <w:pStyle w:val="Default"/>
        <w:rPr>
          <w:rFonts w:asciiTheme="minorHAnsi" w:hAnsiTheme="minorHAnsi" w:cstheme="minorHAnsi"/>
          <w:sz w:val="28"/>
          <w:szCs w:val="28"/>
        </w:rPr>
      </w:pPr>
    </w:p>
    <w:p w14:paraId="474841A0" w14:textId="77777777" w:rsidR="00A83F33" w:rsidRPr="00A83F33" w:rsidRDefault="00A83F33" w:rsidP="00A83F33">
      <w:pPr>
        <w:pStyle w:val="Pa0"/>
        <w:rPr>
          <w:rFonts w:asciiTheme="minorHAnsi" w:hAnsiTheme="minorHAnsi" w:cstheme="minorHAnsi"/>
          <w:color w:val="000000"/>
          <w:sz w:val="28"/>
          <w:szCs w:val="28"/>
        </w:rPr>
      </w:pPr>
      <w:r w:rsidRPr="00A83F33">
        <w:rPr>
          <w:rStyle w:val="A2"/>
          <w:rFonts w:asciiTheme="minorHAnsi" w:hAnsiTheme="minorHAnsi" w:cstheme="minorHAnsi"/>
          <w:sz w:val="28"/>
          <w:szCs w:val="28"/>
        </w:rPr>
        <w:t xml:space="preserve">Alternatively you can contact </w:t>
      </w:r>
      <w:r>
        <w:rPr>
          <w:rStyle w:val="A2"/>
          <w:rFonts w:asciiTheme="minorHAnsi" w:hAnsiTheme="minorHAnsi" w:cstheme="minorHAnsi"/>
          <w:sz w:val="28"/>
          <w:szCs w:val="28"/>
        </w:rPr>
        <w:t>the Practice</w:t>
      </w:r>
      <w:r w:rsidRPr="00A83F33">
        <w:rPr>
          <w:rStyle w:val="A2"/>
          <w:rFonts w:asciiTheme="minorHAnsi" w:hAnsiTheme="minorHAnsi" w:cstheme="minorHAnsi"/>
          <w:sz w:val="28"/>
          <w:szCs w:val="28"/>
        </w:rPr>
        <w:t xml:space="preserve"> as soon as possible by letter, email, phone, or in person:</w:t>
      </w:r>
    </w:p>
    <w:p w14:paraId="474841A1" w14:textId="77777777" w:rsidR="00A83F33" w:rsidRPr="00A83F33" w:rsidRDefault="00A83F33" w:rsidP="00A83F33">
      <w:pPr>
        <w:pStyle w:val="Pa0"/>
        <w:rPr>
          <w:rStyle w:val="A2"/>
          <w:rFonts w:asciiTheme="minorHAnsi" w:hAnsiTheme="minorHAnsi" w:cstheme="minorHAnsi"/>
          <w:sz w:val="28"/>
          <w:szCs w:val="28"/>
        </w:rPr>
      </w:pPr>
    </w:p>
    <w:p w14:paraId="474841A2" w14:textId="77777777" w:rsidR="00A83F33" w:rsidRPr="00A83F33" w:rsidRDefault="00A83F33" w:rsidP="00A83F33">
      <w:pPr>
        <w:pStyle w:val="Pa0"/>
        <w:rPr>
          <w:rStyle w:val="A2"/>
          <w:rFonts w:asciiTheme="minorHAnsi" w:hAnsiTheme="minorHAnsi" w:cstheme="minorHAnsi"/>
          <w:sz w:val="28"/>
          <w:szCs w:val="28"/>
        </w:rPr>
      </w:pPr>
      <w:r w:rsidRPr="00A83F33">
        <w:rPr>
          <w:rStyle w:val="A2"/>
          <w:rFonts w:asciiTheme="minorHAnsi" w:hAnsiTheme="minorHAnsi" w:cstheme="minorHAnsi"/>
          <w:sz w:val="28"/>
          <w:szCs w:val="28"/>
        </w:rPr>
        <w:t xml:space="preserve">Yorkshire Street Medical Centre, 80 Yorkshire Street, Burnley, Lancashire BB11 3BT </w:t>
      </w:r>
    </w:p>
    <w:p w14:paraId="474841A3" w14:textId="3C4E1D93" w:rsidR="00A83F33" w:rsidRPr="00A83F33" w:rsidRDefault="00A83F33" w:rsidP="00A83F33">
      <w:pPr>
        <w:pStyle w:val="Pa0"/>
        <w:rPr>
          <w:rFonts w:asciiTheme="minorHAnsi" w:hAnsiTheme="minorHAnsi" w:cstheme="minorHAnsi"/>
          <w:color w:val="000000"/>
          <w:sz w:val="28"/>
          <w:szCs w:val="28"/>
        </w:rPr>
      </w:pPr>
      <w:r w:rsidRPr="00A83F33">
        <w:rPr>
          <w:rStyle w:val="A2"/>
          <w:rFonts w:asciiTheme="minorHAnsi" w:hAnsiTheme="minorHAnsi" w:cstheme="minorHAnsi"/>
          <w:sz w:val="28"/>
          <w:szCs w:val="28"/>
        </w:rPr>
        <w:t xml:space="preserve">Phone: 01282 </w:t>
      </w:r>
      <w:r w:rsidR="00B2383D">
        <w:rPr>
          <w:rStyle w:val="A2"/>
          <w:rFonts w:asciiTheme="minorHAnsi" w:hAnsiTheme="minorHAnsi" w:cstheme="minorHAnsi"/>
          <w:sz w:val="28"/>
          <w:szCs w:val="28"/>
        </w:rPr>
        <w:t>501413</w:t>
      </w:r>
    </w:p>
    <w:p w14:paraId="474841A4" w14:textId="77777777" w:rsidR="00A83F33" w:rsidRPr="00A83F33" w:rsidRDefault="00A83F33" w:rsidP="00A83F33">
      <w:pPr>
        <w:pStyle w:val="Pa0"/>
        <w:rPr>
          <w:rStyle w:val="A2"/>
          <w:rFonts w:asciiTheme="minorHAnsi" w:hAnsiTheme="minorHAnsi" w:cstheme="minorHAnsi"/>
          <w:sz w:val="28"/>
          <w:szCs w:val="28"/>
        </w:rPr>
      </w:pPr>
      <w:r w:rsidRPr="00A83F33">
        <w:rPr>
          <w:rStyle w:val="A2"/>
          <w:rFonts w:asciiTheme="minorHAnsi" w:hAnsiTheme="minorHAnsi" w:cstheme="minorHAnsi"/>
          <w:sz w:val="28"/>
          <w:szCs w:val="28"/>
        </w:rPr>
        <w:t xml:space="preserve">Email: </w:t>
      </w:r>
      <w:hyperlink r:id="rId9" w:history="1">
        <w:r w:rsidRPr="00A83F33">
          <w:rPr>
            <w:rStyle w:val="Hyperlink"/>
            <w:rFonts w:asciiTheme="minorHAnsi" w:hAnsiTheme="minorHAnsi" w:cstheme="minorHAnsi"/>
            <w:sz w:val="28"/>
            <w:szCs w:val="28"/>
          </w:rPr>
          <w:t>scripts@nhs.net</w:t>
        </w:r>
      </w:hyperlink>
    </w:p>
    <w:p w14:paraId="474841A5" w14:textId="77777777" w:rsidR="00A83F33" w:rsidRPr="00A83F33" w:rsidRDefault="00A83F33" w:rsidP="00A83F33">
      <w:pPr>
        <w:pStyle w:val="Default"/>
        <w:rPr>
          <w:rFonts w:asciiTheme="minorHAnsi" w:hAnsiTheme="minorHAnsi" w:cstheme="minorHAnsi"/>
          <w:sz w:val="28"/>
          <w:szCs w:val="28"/>
        </w:rPr>
      </w:pPr>
    </w:p>
    <w:p w14:paraId="474841A6" w14:textId="77777777" w:rsidR="00A83F33" w:rsidRPr="00A83F33" w:rsidRDefault="00A83F33" w:rsidP="00A83F33">
      <w:pPr>
        <w:pStyle w:val="Pa0"/>
        <w:rPr>
          <w:rStyle w:val="A2"/>
          <w:rFonts w:asciiTheme="minorHAnsi" w:hAnsiTheme="minorHAnsi" w:cstheme="minorHAnsi"/>
          <w:sz w:val="28"/>
          <w:szCs w:val="28"/>
        </w:rPr>
      </w:pPr>
      <w:r w:rsidRPr="00A83F33">
        <w:rPr>
          <w:rStyle w:val="A2"/>
          <w:rFonts w:asciiTheme="minorHAnsi" w:hAnsiTheme="minorHAnsi" w:cstheme="minorHAnsi"/>
          <w:sz w:val="28"/>
          <w:szCs w:val="28"/>
        </w:rPr>
        <w:t xml:space="preserve">All complaints will be acknowledged within 3 working days of receipt. </w:t>
      </w:r>
    </w:p>
    <w:p w14:paraId="474841A7" w14:textId="77777777" w:rsidR="00A83F33" w:rsidRPr="00A83F33" w:rsidRDefault="00A83F33" w:rsidP="00A83F33">
      <w:pPr>
        <w:pStyle w:val="Pa0"/>
        <w:rPr>
          <w:rStyle w:val="A2"/>
          <w:rFonts w:asciiTheme="minorHAnsi" w:hAnsiTheme="minorHAnsi" w:cstheme="minorHAnsi"/>
          <w:sz w:val="28"/>
          <w:szCs w:val="28"/>
        </w:rPr>
      </w:pPr>
    </w:p>
    <w:p w14:paraId="474841A8" w14:textId="77777777" w:rsidR="00A83F33" w:rsidRPr="00A83F33" w:rsidRDefault="00A83F33" w:rsidP="00A83F33">
      <w:pPr>
        <w:pStyle w:val="Pa0"/>
        <w:rPr>
          <w:rStyle w:val="A2"/>
          <w:rFonts w:asciiTheme="minorHAnsi" w:hAnsiTheme="minorHAnsi" w:cstheme="minorHAnsi"/>
          <w:sz w:val="28"/>
          <w:szCs w:val="28"/>
        </w:rPr>
      </w:pPr>
      <w:r w:rsidRPr="00A83F33">
        <w:rPr>
          <w:rStyle w:val="A2"/>
          <w:rFonts w:asciiTheme="minorHAnsi" w:hAnsiTheme="minorHAnsi" w:cstheme="minorHAnsi"/>
          <w:sz w:val="28"/>
          <w:szCs w:val="28"/>
        </w:rPr>
        <w:t>If you are complaining on behalf of someone else, they will need to complete a consent form to say they are happy for us to discuss their care with you. We will send this form to them for completion.</w:t>
      </w:r>
    </w:p>
    <w:p w14:paraId="474841A9" w14:textId="77777777" w:rsidR="00A83F33" w:rsidRPr="00A83F33" w:rsidRDefault="00A83F33" w:rsidP="00A83F33">
      <w:pPr>
        <w:pStyle w:val="Default"/>
        <w:rPr>
          <w:rFonts w:asciiTheme="minorHAnsi" w:hAnsiTheme="minorHAnsi" w:cstheme="minorHAnsi"/>
          <w:sz w:val="28"/>
          <w:szCs w:val="28"/>
        </w:rPr>
      </w:pPr>
    </w:p>
    <w:p w14:paraId="474841AA" w14:textId="77777777" w:rsidR="00A83F33" w:rsidRDefault="00A83F33" w:rsidP="00A83F33">
      <w:pPr>
        <w:pStyle w:val="Pa0"/>
        <w:rPr>
          <w:rStyle w:val="A2"/>
          <w:rFonts w:asciiTheme="minorHAnsi" w:hAnsiTheme="minorHAnsi" w:cstheme="minorHAnsi"/>
          <w:b/>
          <w:bCs/>
          <w:sz w:val="28"/>
          <w:szCs w:val="28"/>
        </w:rPr>
      </w:pPr>
      <w:r w:rsidRPr="00A83F33">
        <w:rPr>
          <w:rStyle w:val="A2"/>
          <w:rFonts w:asciiTheme="minorHAnsi" w:hAnsiTheme="minorHAnsi" w:cstheme="minorHAnsi"/>
          <w:b/>
          <w:bCs/>
          <w:sz w:val="28"/>
          <w:szCs w:val="28"/>
        </w:rPr>
        <w:t>Monitoring complaints</w:t>
      </w:r>
    </w:p>
    <w:p w14:paraId="474841AB" w14:textId="77777777" w:rsidR="00A83F33" w:rsidRPr="00A83F33" w:rsidRDefault="00A83F33" w:rsidP="00A83F33">
      <w:pPr>
        <w:pStyle w:val="Default"/>
      </w:pPr>
    </w:p>
    <w:p w14:paraId="474841AC" w14:textId="77777777" w:rsidR="00A83F33" w:rsidRPr="00A83F33" w:rsidRDefault="00A83F33" w:rsidP="00A83F33">
      <w:pPr>
        <w:pStyle w:val="Pa0"/>
        <w:rPr>
          <w:rStyle w:val="A2"/>
          <w:rFonts w:asciiTheme="minorHAnsi" w:hAnsiTheme="minorHAnsi" w:cstheme="minorHAnsi"/>
          <w:sz w:val="28"/>
          <w:szCs w:val="28"/>
        </w:rPr>
      </w:pPr>
      <w:r w:rsidRPr="00A83F33">
        <w:rPr>
          <w:rStyle w:val="A2"/>
          <w:rFonts w:asciiTheme="minorHAnsi" w:hAnsiTheme="minorHAnsi" w:cstheme="minorHAnsi"/>
          <w:sz w:val="28"/>
          <w:szCs w:val="28"/>
        </w:rPr>
        <w:t xml:space="preserve">All the </w:t>
      </w:r>
      <w:r>
        <w:rPr>
          <w:rStyle w:val="A2"/>
          <w:rFonts w:asciiTheme="minorHAnsi" w:hAnsiTheme="minorHAnsi" w:cstheme="minorHAnsi"/>
          <w:sz w:val="28"/>
          <w:szCs w:val="28"/>
        </w:rPr>
        <w:t xml:space="preserve">feedback we receive is recorded.  </w:t>
      </w:r>
      <w:r w:rsidRPr="00A83F33">
        <w:rPr>
          <w:rStyle w:val="A2"/>
          <w:rFonts w:asciiTheme="minorHAnsi" w:hAnsiTheme="minorHAnsi" w:cstheme="minorHAnsi"/>
          <w:sz w:val="28"/>
          <w:szCs w:val="28"/>
        </w:rPr>
        <w:t xml:space="preserve">We also keep a register of complaints received, including information on the investigation and action taken as a result. </w:t>
      </w:r>
    </w:p>
    <w:p w14:paraId="474841AD" w14:textId="77777777" w:rsidR="00A83F33" w:rsidRPr="00A83F33" w:rsidRDefault="00A83F33" w:rsidP="00A83F33">
      <w:pPr>
        <w:shd w:val="clear" w:color="auto" w:fill="FFFFFF"/>
        <w:spacing w:before="100" w:beforeAutospacing="1" w:after="100" w:afterAutospacing="1" w:line="280" w:lineRule="atLeast"/>
        <w:rPr>
          <w:rFonts w:cstheme="minorHAnsi"/>
          <w:sz w:val="28"/>
          <w:szCs w:val="28"/>
        </w:rPr>
      </w:pPr>
      <w:r w:rsidRPr="00A83F33">
        <w:rPr>
          <w:rStyle w:val="A2"/>
          <w:rFonts w:cstheme="minorHAnsi"/>
          <w:sz w:val="28"/>
          <w:szCs w:val="28"/>
        </w:rPr>
        <w:t>Complaints received by the practice will be reviewed to ensure that learning points are shared with the whole practice team</w:t>
      </w:r>
      <w:r>
        <w:rPr>
          <w:rStyle w:val="A2"/>
          <w:rFonts w:cstheme="minorHAnsi"/>
          <w:sz w:val="28"/>
          <w:szCs w:val="28"/>
        </w:rPr>
        <w:t>.</w:t>
      </w:r>
    </w:p>
    <w:p w14:paraId="474841AE" w14:textId="77777777" w:rsidR="00A83F33" w:rsidRPr="00A83F33" w:rsidRDefault="00A83F33" w:rsidP="00A83F33">
      <w:pPr>
        <w:pStyle w:val="Default"/>
        <w:rPr>
          <w:rFonts w:asciiTheme="minorHAnsi" w:hAnsiTheme="minorHAnsi" w:cstheme="minorHAnsi"/>
          <w:sz w:val="28"/>
          <w:szCs w:val="28"/>
        </w:rPr>
      </w:pPr>
    </w:p>
    <w:p w14:paraId="474841AF" w14:textId="77777777" w:rsidR="00A83F33" w:rsidRDefault="00A83F33" w:rsidP="00A83F33">
      <w:pPr>
        <w:pStyle w:val="Pa0"/>
        <w:rPr>
          <w:rStyle w:val="A2"/>
          <w:rFonts w:asciiTheme="minorHAnsi" w:hAnsiTheme="minorHAnsi" w:cstheme="minorHAnsi"/>
          <w:b/>
          <w:bCs/>
          <w:sz w:val="28"/>
          <w:szCs w:val="28"/>
        </w:rPr>
      </w:pPr>
      <w:r w:rsidRPr="00A83F33">
        <w:rPr>
          <w:rStyle w:val="A2"/>
          <w:rFonts w:asciiTheme="minorHAnsi" w:hAnsiTheme="minorHAnsi" w:cstheme="minorHAnsi"/>
          <w:b/>
          <w:bCs/>
          <w:sz w:val="28"/>
          <w:szCs w:val="28"/>
        </w:rPr>
        <w:t>What happens if I am unhappy with the outcome?</w:t>
      </w:r>
    </w:p>
    <w:p w14:paraId="474841B0" w14:textId="77777777" w:rsidR="00A83F33" w:rsidRPr="00A83F33" w:rsidRDefault="00A83F33" w:rsidP="00A83F33">
      <w:pPr>
        <w:pStyle w:val="Default"/>
      </w:pPr>
    </w:p>
    <w:p w14:paraId="474841B1" w14:textId="77777777" w:rsidR="00A83F33" w:rsidRDefault="00A83F33" w:rsidP="00A83F33">
      <w:pPr>
        <w:pStyle w:val="Pa0"/>
        <w:rPr>
          <w:rStyle w:val="A2"/>
          <w:rFonts w:asciiTheme="minorHAnsi" w:hAnsiTheme="minorHAnsi" w:cstheme="minorHAnsi"/>
          <w:sz w:val="28"/>
          <w:szCs w:val="28"/>
        </w:rPr>
      </w:pPr>
      <w:r w:rsidRPr="00A83F33">
        <w:rPr>
          <w:rStyle w:val="A2"/>
          <w:rFonts w:asciiTheme="minorHAnsi" w:hAnsiTheme="minorHAnsi" w:cstheme="minorHAnsi"/>
          <w:sz w:val="28"/>
          <w:szCs w:val="28"/>
        </w:rPr>
        <w:t xml:space="preserve">You can contact the Patient Advice Liaison Service (PALS). </w:t>
      </w:r>
      <w:r>
        <w:rPr>
          <w:rStyle w:val="A2"/>
          <w:rFonts w:asciiTheme="minorHAnsi" w:hAnsiTheme="minorHAnsi" w:cstheme="minorHAnsi"/>
          <w:sz w:val="28"/>
          <w:szCs w:val="28"/>
        </w:rPr>
        <w:t xml:space="preserve"> </w:t>
      </w:r>
      <w:r w:rsidRPr="00A83F33">
        <w:rPr>
          <w:rStyle w:val="A2"/>
          <w:rFonts w:asciiTheme="minorHAnsi" w:hAnsiTheme="minorHAnsi" w:cstheme="minorHAnsi"/>
          <w:sz w:val="28"/>
          <w:szCs w:val="28"/>
        </w:rPr>
        <w:t>PALS is intended to be a resource and support facility for the patients and health care providers. They aim to have a swift resolution to problems and be neutral in dealing with cases. You can find your nearest PALS office on the NHS Choices. Or you can refer your complaint directly to:</w:t>
      </w:r>
    </w:p>
    <w:p w14:paraId="7195A689" w14:textId="77777777" w:rsidR="003B306F" w:rsidRDefault="003B306F" w:rsidP="003B306F">
      <w:pPr>
        <w:pStyle w:val="Default"/>
      </w:pPr>
    </w:p>
    <w:p w14:paraId="514419DA" w14:textId="77777777" w:rsidR="003B306F" w:rsidRPr="003B306F" w:rsidRDefault="003B306F" w:rsidP="003B306F">
      <w:pPr>
        <w:widowControl w:val="0"/>
        <w:spacing w:after="0" w:line="285" w:lineRule="auto"/>
        <w:rPr>
          <w:rFonts w:cstheme="minorHAnsi"/>
          <w:sz w:val="28"/>
          <w:szCs w:val="28"/>
        </w:rPr>
      </w:pPr>
      <w:r w:rsidRPr="003B306F">
        <w:rPr>
          <w:rFonts w:cstheme="minorHAnsi"/>
          <w:sz w:val="28"/>
          <w:szCs w:val="28"/>
        </w:rPr>
        <w:t>The Parliamentary and Health Service Ombudsman</w:t>
      </w:r>
      <w:r w:rsidRPr="003B306F">
        <w:rPr>
          <w:rFonts w:cstheme="minorHAnsi"/>
          <w:sz w:val="28"/>
          <w:szCs w:val="28"/>
        </w:rPr>
        <w:br/>
        <w:t>Millbank Tower</w:t>
      </w:r>
      <w:r w:rsidRPr="003B306F">
        <w:rPr>
          <w:rFonts w:cstheme="minorHAnsi"/>
          <w:sz w:val="28"/>
          <w:szCs w:val="28"/>
        </w:rPr>
        <w:br/>
        <w:t>30 Millbank</w:t>
      </w:r>
      <w:r w:rsidRPr="003B306F">
        <w:rPr>
          <w:rFonts w:cstheme="minorHAnsi"/>
          <w:sz w:val="28"/>
          <w:szCs w:val="28"/>
        </w:rPr>
        <w:br/>
        <w:t>London</w:t>
      </w:r>
      <w:r w:rsidRPr="003B306F">
        <w:rPr>
          <w:rFonts w:cstheme="minorHAnsi"/>
          <w:sz w:val="28"/>
          <w:szCs w:val="28"/>
        </w:rPr>
        <w:br/>
        <w:t>SW1P 4QP</w:t>
      </w:r>
    </w:p>
    <w:p w14:paraId="3CA0B289" w14:textId="77777777" w:rsidR="003B306F" w:rsidRPr="003B306F" w:rsidRDefault="003B306F" w:rsidP="003B306F">
      <w:pPr>
        <w:widowControl w:val="0"/>
        <w:spacing w:after="0" w:line="283" w:lineRule="auto"/>
        <w:rPr>
          <w:rFonts w:cstheme="minorHAnsi"/>
          <w:sz w:val="28"/>
          <w:szCs w:val="28"/>
        </w:rPr>
      </w:pPr>
      <w:r w:rsidRPr="003B306F">
        <w:rPr>
          <w:rFonts w:cstheme="minorHAnsi"/>
          <w:sz w:val="28"/>
          <w:szCs w:val="28"/>
        </w:rPr>
        <w:t>Tel:    0345 0154033</w:t>
      </w:r>
    </w:p>
    <w:p w14:paraId="7BEE12A6" w14:textId="77777777" w:rsidR="003B306F" w:rsidRPr="003B306F" w:rsidRDefault="003B306F" w:rsidP="003B306F">
      <w:pPr>
        <w:widowControl w:val="0"/>
        <w:spacing w:after="0" w:line="285" w:lineRule="auto"/>
        <w:rPr>
          <w:rFonts w:cstheme="minorHAnsi"/>
          <w:sz w:val="28"/>
          <w:szCs w:val="28"/>
        </w:rPr>
      </w:pPr>
      <w:r w:rsidRPr="003B306F">
        <w:rPr>
          <w:rFonts w:cstheme="minorHAnsi"/>
          <w:sz w:val="28"/>
          <w:szCs w:val="28"/>
        </w:rPr>
        <w:t>Website: www.ombudsman.org.uk</w:t>
      </w:r>
    </w:p>
    <w:p w14:paraId="774E652F" w14:textId="77777777" w:rsidR="003B306F" w:rsidRPr="003B306F" w:rsidRDefault="003B306F" w:rsidP="003B306F">
      <w:pPr>
        <w:widowControl w:val="0"/>
        <w:spacing w:after="0" w:line="285" w:lineRule="auto"/>
        <w:rPr>
          <w:rFonts w:cstheme="minorHAnsi"/>
          <w:sz w:val="28"/>
          <w:szCs w:val="28"/>
        </w:rPr>
      </w:pPr>
      <w:hyperlink r:id="rId10" w:history="1">
        <w:r w:rsidRPr="003B306F">
          <w:rPr>
            <w:rStyle w:val="Hyperlink"/>
            <w:rFonts w:cstheme="minorHAnsi"/>
            <w:sz w:val="28"/>
            <w:szCs w:val="28"/>
          </w:rPr>
          <w:t>http://www.ombudsman.org.uk/make-a-complaint</w:t>
        </w:r>
      </w:hyperlink>
    </w:p>
    <w:p w14:paraId="158CB815" w14:textId="77777777" w:rsidR="003B306F" w:rsidRPr="003B306F" w:rsidRDefault="003B306F" w:rsidP="003B306F">
      <w:pPr>
        <w:widowControl w:val="0"/>
        <w:spacing w:line="285" w:lineRule="auto"/>
        <w:rPr>
          <w:rFonts w:cstheme="minorHAnsi"/>
          <w:sz w:val="28"/>
          <w:szCs w:val="28"/>
        </w:rPr>
      </w:pPr>
    </w:p>
    <w:p w14:paraId="527EC8C8" w14:textId="77777777" w:rsidR="003B306F" w:rsidRPr="003B306F" w:rsidRDefault="003B306F" w:rsidP="003B306F">
      <w:pPr>
        <w:widowControl w:val="0"/>
        <w:spacing w:after="0" w:line="285" w:lineRule="auto"/>
        <w:rPr>
          <w:rFonts w:cstheme="minorHAnsi"/>
          <w:sz w:val="28"/>
          <w:szCs w:val="28"/>
        </w:rPr>
      </w:pPr>
      <w:r w:rsidRPr="003B306F">
        <w:rPr>
          <w:rFonts w:cstheme="minorHAnsi"/>
          <w:sz w:val="28"/>
          <w:szCs w:val="28"/>
        </w:rPr>
        <w:t>Lancashire and South Cumbria Integrated Care Board</w:t>
      </w:r>
    </w:p>
    <w:p w14:paraId="64E9819D" w14:textId="77777777" w:rsidR="003B306F" w:rsidRPr="003B306F" w:rsidRDefault="003B306F" w:rsidP="003B306F">
      <w:pPr>
        <w:widowControl w:val="0"/>
        <w:spacing w:after="0" w:line="285" w:lineRule="auto"/>
        <w:rPr>
          <w:rFonts w:cstheme="minorHAnsi"/>
          <w:sz w:val="28"/>
          <w:szCs w:val="28"/>
        </w:rPr>
      </w:pPr>
      <w:r w:rsidRPr="003B306F">
        <w:rPr>
          <w:rFonts w:cstheme="minorHAnsi"/>
          <w:sz w:val="28"/>
          <w:szCs w:val="28"/>
        </w:rPr>
        <w:t xml:space="preserve">NHS Lancashire and South Cumbria ICB, </w:t>
      </w:r>
    </w:p>
    <w:p w14:paraId="6D1E3F85" w14:textId="77777777" w:rsidR="003B306F" w:rsidRPr="003B306F" w:rsidRDefault="003B306F" w:rsidP="003B306F">
      <w:pPr>
        <w:widowControl w:val="0"/>
        <w:spacing w:after="0" w:line="285" w:lineRule="auto"/>
        <w:rPr>
          <w:rFonts w:cstheme="minorHAnsi"/>
          <w:sz w:val="28"/>
          <w:szCs w:val="28"/>
        </w:rPr>
      </w:pPr>
      <w:r w:rsidRPr="003B306F">
        <w:rPr>
          <w:rFonts w:cstheme="minorHAnsi"/>
          <w:sz w:val="28"/>
          <w:szCs w:val="28"/>
        </w:rPr>
        <w:t>Jubilee House</w:t>
      </w:r>
    </w:p>
    <w:p w14:paraId="3C77C934" w14:textId="77777777" w:rsidR="003B306F" w:rsidRPr="003B306F" w:rsidRDefault="003B306F" w:rsidP="003B306F">
      <w:pPr>
        <w:widowControl w:val="0"/>
        <w:spacing w:after="0" w:line="285" w:lineRule="auto"/>
        <w:rPr>
          <w:rFonts w:cstheme="minorHAnsi"/>
          <w:sz w:val="28"/>
          <w:szCs w:val="28"/>
        </w:rPr>
      </w:pPr>
      <w:r w:rsidRPr="003B306F">
        <w:rPr>
          <w:rFonts w:cstheme="minorHAnsi"/>
          <w:sz w:val="28"/>
          <w:szCs w:val="28"/>
        </w:rPr>
        <w:t>Lancashire Business Park</w:t>
      </w:r>
    </w:p>
    <w:p w14:paraId="5A6E9B58" w14:textId="77777777" w:rsidR="003B306F" w:rsidRPr="003B306F" w:rsidRDefault="003B306F" w:rsidP="003B306F">
      <w:pPr>
        <w:widowControl w:val="0"/>
        <w:spacing w:after="0" w:line="285" w:lineRule="auto"/>
        <w:rPr>
          <w:rFonts w:cstheme="minorHAnsi"/>
          <w:sz w:val="28"/>
          <w:szCs w:val="28"/>
        </w:rPr>
      </w:pPr>
      <w:r w:rsidRPr="003B306F">
        <w:rPr>
          <w:rFonts w:cstheme="minorHAnsi"/>
          <w:sz w:val="28"/>
          <w:szCs w:val="28"/>
        </w:rPr>
        <w:t>Leyland</w:t>
      </w:r>
    </w:p>
    <w:p w14:paraId="604A556F" w14:textId="77777777" w:rsidR="003B306F" w:rsidRPr="003B306F" w:rsidRDefault="003B306F" w:rsidP="003B306F">
      <w:pPr>
        <w:widowControl w:val="0"/>
        <w:spacing w:after="0" w:line="285" w:lineRule="auto"/>
        <w:rPr>
          <w:rFonts w:cstheme="minorHAnsi"/>
          <w:sz w:val="28"/>
          <w:szCs w:val="28"/>
        </w:rPr>
      </w:pPr>
      <w:r w:rsidRPr="003B306F">
        <w:rPr>
          <w:rFonts w:cstheme="minorHAnsi"/>
          <w:sz w:val="28"/>
          <w:szCs w:val="28"/>
        </w:rPr>
        <w:t>PR26 6TR</w:t>
      </w:r>
    </w:p>
    <w:p w14:paraId="1EBC74B1" w14:textId="77777777" w:rsidR="003B306F" w:rsidRPr="003B306F" w:rsidRDefault="003B306F" w:rsidP="003B306F">
      <w:pPr>
        <w:widowControl w:val="0"/>
        <w:spacing w:after="0" w:line="285" w:lineRule="auto"/>
        <w:rPr>
          <w:rFonts w:cstheme="minorHAnsi"/>
          <w:sz w:val="28"/>
          <w:szCs w:val="28"/>
        </w:rPr>
      </w:pPr>
      <w:hyperlink r:id="rId11" w:history="1">
        <w:r w:rsidRPr="003B306F">
          <w:rPr>
            <w:rStyle w:val="Hyperlink"/>
            <w:rFonts w:cstheme="minorHAnsi"/>
            <w:sz w:val="28"/>
            <w:szCs w:val="28"/>
          </w:rPr>
          <w:t>Mlcsu.lscpatientexperience@nhs.net</w:t>
        </w:r>
      </w:hyperlink>
      <w:r w:rsidRPr="003B306F">
        <w:rPr>
          <w:rFonts w:cstheme="minorHAnsi"/>
          <w:sz w:val="28"/>
          <w:szCs w:val="28"/>
        </w:rPr>
        <w:t xml:space="preserve"> </w:t>
      </w:r>
    </w:p>
    <w:p w14:paraId="71F3A02C" w14:textId="77777777" w:rsidR="003B306F" w:rsidRPr="003B306F" w:rsidRDefault="003B306F" w:rsidP="003B306F">
      <w:pPr>
        <w:pStyle w:val="Default"/>
      </w:pPr>
    </w:p>
    <w:p w14:paraId="474841B6" w14:textId="77777777" w:rsidR="00A83F33" w:rsidRPr="00A83F33" w:rsidRDefault="00A83F33" w:rsidP="00A83F33">
      <w:pPr>
        <w:shd w:val="clear" w:color="auto" w:fill="FFFFFF"/>
        <w:spacing w:before="100" w:beforeAutospacing="1" w:after="100" w:afterAutospacing="1" w:line="288" w:lineRule="atLeast"/>
        <w:outlineLvl w:val="2"/>
        <w:rPr>
          <w:rStyle w:val="A2"/>
          <w:rFonts w:cstheme="minorHAnsi"/>
          <w:b/>
          <w:sz w:val="28"/>
          <w:szCs w:val="28"/>
        </w:rPr>
      </w:pPr>
      <w:r w:rsidRPr="00A83F33">
        <w:rPr>
          <w:rStyle w:val="A2"/>
          <w:rFonts w:cstheme="minorHAnsi"/>
          <w:b/>
          <w:sz w:val="28"/>
          <w:szCs w:val="28"/>
        </w:rPr>
        <w:t>Confidentiality</w:t>
      </w:r>
    </w:p>
    <w:p w14:paraId="474841B7" w14:textId="77777777" w:rsidR="00A83F33" w:rsidRPr="00A83F33" w:rsidRDefault="00A83F33" w:rsidP="00A83F33">
      <w:pPr>
        <w:shd w:val="clear" w:color="auto" w:fill="FFFFFF"/>
        <w:spacing w:before="100" w:beforeAutospacing="1" w:after="100" w:afterAutospacing="1" w:line="280" w:lineRule="atLeast"/>
        <w:rPr>
          <w:rStyle w:val="A2"/>
          <w:rFonts w:cstheme="minorHAnsi"/>
          <w:sz w:val="28"/>
          <w:szCs w:val="28"/>
        </w:rPr>
      </w:pPr>
      <w:r w:rsidRPr="00A83F33">
        <w:rPr>
          <w:rStyle w:val="A2"/>
          <w:rFonts w:cstheme="minorHAnsi"/>
          <w:sz w:val="28"/>
          <w:szCs w:val="28"/>
        </w:rPr>
        <w:t>All complaints must be treated in the strictest confidence</w:t>
      </w:r>
    </w:p>
    <w:p w14:paraId="474841B8" w14:textId="77777777" w:rsidR="00A83F33" w:rsidRPr="00A83F33" w:rsidRDefault="00A83F33" w:rsidP="00A83F33">
      <w:pPr>
        <w:shd w:val="clear" w:color="auto" w:fill="FFFFFF"/>
        <w:spacing w:before="100" w:beforeAutospacing="1" w:after="100" w:afterAutospacing="1" w:line="280" w:lineRule="atLeast"/>
        <w:rPr>
          <w:rStyle w:val="A2"/>
          <w:rFonts w:cstheme="minorHAnsi"/>
          <w:sz w:val="28"/>
          <w:szCs w:val="28"/>
        </w:rPr>
      </w:pPr>
      <w:r w:rsidRPr="00A83F33">
        <w:rPr>
          <w:rStyle w:val="A2"/>
          <w:rFonts w:cstheme="minorHAnsi"/>
          <w:sz w:val="28"/>
          <w:szCs w:val="28"/>
        </w:rPr>
        <w:t>The practice must keep a record of all complaints and copies of all correspondence relating to complaints, but such records must be kept separate from patients’ medical records.</w:t>
      </w:r>
    </w:p>
    <w:p w14:paraId="474841B9" w14:textId="77777777" w:rsidR="00A83F33" w:rsidRPr="00A83F33" w:rsidRDefault="00A83F33">
      <w:pPr>
        <w:rPr>
          <w:rStyle w:val="A2"/>
          <w:rFonts w:cstheme="minorHAnsi"/>
          <w:sz w:val="28"/>
          <w:szCs w:val="28"/>
        </w:rPr>
      </w:pPr>
    </w:p>
    <w:sectPr w:rsidR="00A83F33" w:rsidRPr="00A83F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S Alber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E0C46"/>
    <w:multiLevelType w:val="multilevel"/>
    <w:tmpl w:val="2720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FA66C2"/>
    <w:multiLevelType w:val="hybridMultilevel"/>
    <w:tmpl w:val="83091D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A3815B2"/>
    <w:multiLevelType w:val="multilevel"/>
    <w:tmpl w:val="2540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3460385">
    <w:abstractNumId w:val="2"/>
  </w:num>
  <w:num w:numId="2" w16cid:durableId="39912529">
    <w:abstractNumId w:val="1"/>
  </w:num>
  <w:num w:numId="3" w16cid:durableId="202336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310"/>
    <w:rsid w:val="00373714"/>
    <w:rsid w:val="003B306F"/>
    <w:rsid w:val="006F6310"/>
    <w:rsid w:val="007B3B26"/>
    <w:rsid w:val="00A83F33"/>
    <w:rsid w:val="00B2383D"/>
    <w:rsid w:val="00B427DD"/>
    <w:rsid w:val="00E16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418C"/>
  <w15:docId w15:val="{680B5E0E-FD9E-48B0-9C16-6920942D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83F33"/>
    <w:pPr>
      <w:spacing w:before="100" w:beforeAutospacing="1" w:after="100" w:afterAutospacing="1" w:line="340" w:lineRule="atLeast"/>
      <w:outlineLvl w:val="1"/>
    </w:pPr>
    <w:rPr>
      <w:rFonts w:ascii="Times New Roman" w:eastAsia="Times New Roman" w:hAnsi="Times New Roman" w:cs="Times New Roman"/>
      <w:b/>
      <w:bCs/>
      <w:color w:val="EA2360"/>
      <w:sz w:val="38"/>
      <w:szCs w:val="38"/>
      <w:lang w:eastAsia="en-GB"/>
    </w:rPr>
  </w:style>
  <w:style w:type="paragraph" w:styleId="Heading3">
    <w:name w:val="heading 3"/>
    <w:basedOn w:val="Normal"/>
    <w:link w:val="Heading3Char"/>
    <w:uiPriority w:val="9"/>
    <w:qFormat/>
    <w:rsid w:val="00A83F33"/>
    <w:pPr>
      <w:spacing w:before="100" w:beforeAutospacing="1" w:after="100" w:afterAutospacing="1" w:line="240" w:lineRule="auto"/>
      <w:outlineLvl w:val="2"/>
    </w:pPr>
    <w:rPr>
      <w:rFonts w:ascii="Times New Roman" w:eastAsia="Times New Roman" w:hAnsi="Times New Roman" w:cs="Times New Roman"/>
      <w:b/>
      <w:bCs/>
      <w:color w:val="1797AF"/>
      <w:sz w:val="31"/>
      <w:szCs w:val="3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3F33"/>
    <w:rPr>
      <w:rFonts w:ascii="Times New Roman" w:eastAsia="Times New Roman" w:hAnsi="Times New Roman" w:cs="Times New Roman"/>
      <w:b/>
      <w:bCs/>
      <w:color w:val="EA2360"/>
      <w:sz w:val="38"/>
      <w:szCs w:val="38"/>
      <w:lang w:eastAsia="en-GB"/>
    </w:rPr>
  </w:style>
  <w:style w:type="character" w:customStyle="1" w:styleId="Heading3Char">
    <w:name w:val="Heading 3 Char"/>
    <w:basedOn w:val="DefaultParagraphFont"/>
    <w:link w:val="Heading3"/>
    <w:uiPriority w:val="9"/>
    <w:rsid w:val="00A83F33"/>
    <w:rPr>
      <w:rFonts w:ascii="Times New Roman" w:eastAsia="Times New Roman" w:hAnsi="Times New Roman" w:cs="Times New Roman"/>
      <w:b/>
      <w:bCs/>
      <w:color w:val="1797AF"/>
      <w:sz w:val="31"/>
      <w:szCs w:val="31"/>
      <w:lang w:eastAsia="en-GB"/>
    </w:rPr>
  </w:style>
  <w:style w:type="paragraph" w:customStyle="1" w:styleId="Default">
    <w:name w:val="Default"/>
    <w:rsid w:val="00A83F33"/>
    <w:pPr>
      <w:autoSpaceDE w:val="0"/>
      <w:autoSpaceDN w:val="0"/>
      <w:adjustRightInd w:val="0"/>
      <w:spacing w:after="0" w:line="240" w:lineRule="auto"/>
    </w:pPr>
    <w:rPr>
      <w:rFonts w:ascii="FS Albert" w:hAnsi="FS Albert" w:cs="FS Albert"/>
      <w:color w:val="000000"/>
      <w:sz w:val="24"/>
      <w:szCs w:val="24"/>
    </w:rPr>
  </w:style>
  <w:style w:type="paragraph" w:customStyle="1" w:styleId="Pa0">
    <w:name w:val="Pa0"/>
    <w:basedOn w:val="Default"/>
    <w:next w:val="Default"/>
    <w:uiPriority w:val="99"/>
    <w:rsid w:val="00A83F33"/>
    <w:pPr>
      <w:spacing w:line="241" w:lineRule="atLeast"/>
    </w:pPr>
    <w:rPr>
      <w:rFonts w:cstheme="minorBidi"/>
      <w:color w:val="auto"/>
    </w:rPr>
  </w:style>
  <w:style w:type="character" w:customStyle="1" w:styleId="A2">
    <w:name w:val="A2"/>
    <w:uiPriority w:val="99"/>
    <w:rsid w:val="00A83F33"/>
    <w:rPr>
      <w:rFonts w:cs="FS Albert"/>
      <w:color w:val="000000"/>
      <w:sz w:val="22"/>
      <w:szCs w:val="22"/>
    </w:rPr>
  </w:style>
  <w:style w:type="character" w:styleId="Hyperlink">
    <w:name w:val="Hyperlink"/>
    <w:basedOn w:val="DefaultParagraphFont"/>
    <w:uiPriority w:val="99"/>
    <w:unhideWhenUsed/>
    <w:rsid w:val="00A83F33"/>
    <w:rPr>
      <w:color w:val="0000FF" w:themeColor="hyperlink"/>
      <w:u w:val="single"/>
    </w:rPr>
  </w:style>
  <w:style w:type="paragraph" w:styleId="BalloonText">
    <w:name w:val="Balloon Text"/>
    <w:basedOn w:val="Normal"/>
    <w:link w:val="BalloonTextChar"/>
    <w:uiPriority w:val="99"/>
    <w:semiHidden/>
    <w:unhideWhenUsed/>
    <w:rsid w:val="00A83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44675">
      <w:bodyDiv w:val="1"/>
      <w:marLeft w:val="0"/>
      <w:marRight w:val="0"/>
      <w:marTop w:val="0"/>
      <w:marBottom w:val="0"/>
      <w:divBdr>
        <w:top w:val="none" w:sz="0" w:space="0" w:color="auto"/>
        <w:left w:val="none" w:sz="0" w:space="0" w:color="auto"/>
        <w:bottom w:val="none" w:sz="0" w:space="0" w:color="auto"/>
        <w:right w:val="none" w:sz="0" w:space="0" w:color="auto"/>
      </w:divBdr>
      <w:divsChild>
        <w:div w:id="309749234">
          <w:marLeft w:val="0"/>
          <w:marRight w:val="0"/>
          <w:marTop w:val="0"/>
          <w:marBottom w:val="0"/>
          <w:divBdr>
            <w:top w:val="none" w:sz="0" w:space="0" w:color="auto"/>
            <w:left w:val="none" w:sz="0" w:space="0" w:color="auto"/>
            <w:bottom w:val="none" w:sz="0" w:space="0" w:color="auto"/>
            <w:right w:val="none" w:sz="0" w:space="0" w:color="auto"/>
          </w:divBdr>
          <w:divsChild>
            <w:div w:id="2104641458">
              <w:marLeft w:val="0"/>
              <w:marRight w:val="0"/>
              <w:marTop w:val="0"/>
              <w:marBottom w:val="0"/>
              <w:divBdr>
                <w:top w:val="none" w:sz="0" w:space="0" w:color="auto"/>
                <w:left w:val="none" w:sz="0" w:space="0" w:color="auto"/>
                <w:bottom w:val="none" w:sz="0" w:space="0" w:color="auto"/>
                <w:right w:val="none" w:sz="0" w:space="0" w:color="auto"/>
              </w:divBdr>
              <w:divsChild>
                <w:div w:id="73363951">
                  <w:marLeft w:val="0"/>
                  <w:marRight w:val="0"/>
                  <w:marTop w:val="0"/>
                  <w:marBottom w:val="0"/>
                  <w:divBdr>
                    <w:top w:val="none" w:sz="0" w:space="0" w:color="auto"/>
                    <w:left w:val="none" w:sz="0" w:space="0" w:color="auto"/>
                    <w:bottom w:val="none" w:sz="0" w:space="0" w:color="auto"/>
                    <w:right w:val="none" w:sz="0" w:space="0" w:color="auto"/>
                  </w:divBdr>
                  <w:divsChild>
                    <w:div w:id="962423325">
                      <w:marLeft w:val="0"/>
                      <w:marRight w:val="0"/>
                      <w:marTop w:val="0"/>
                      <w:marBottom w:val="0"/>
                      <w:divBdr>
                        <w:top w:val="none" w:sz="0" w:space="0" w:color="auto"/>
                        <w:left w:val="none" w:sz="0" w:space="0" w:color="auto"/>
                        <w:bottom w:val="none" w:sz="0" w:space="0" w:color="auto"/>
                        <w:right w:val="none" w:sz="0" w:space="0" w:color="auto"/>
                      </w:divBdr>
                      <w:divsChild>
                        <w:div w:id="1567569091">
                          <w:marLeft w:val="0"/>
                          <w:marRight w:val="0"/>
                          <w:marTop w:val="0"/>
                          <w:marBottom w:val="0"/>
                          <w:divBdr>
                            <w:top w:val="none" w:sz="0" w:space="0" w:color="auto"/>
                            <w:left w:val="none" w:sz="0" w:space="0" w:color="auto"/>
                            <w:bottom w:val="none" w:sz="0" w:space="0" w:color="auto"/>
                            <w:right w:val="none" w:sz="0" w:space="0" w:color="auto"/>
                          </w:divBdr>
                          <w:divsChild>
                            <w:div w:id="610164048">
                              <w:marLeft w:val="0"/>
                              <w:marRight w:val="0"/>
                              <w:marTop w:val="0"/>
                              <w:marBottom w:val="0"/>
                              <w:divBdr>
                                <w:top w:val="none" w:sz="0" w:space="0" w:color="auto"/>
                                <w:left w:val="none" w:sz="0" w:space="0" w:color="auto"/>
                                <w:bottom w:val="none" w:sz="0" w:space="0" w:color="auto"/>
                                <w:right w:val="none" w:sz="0" w:space="0" w:color="auto"/>
                              </w:divBdr>
                              <w:divsChild>
                                <w:div w:id="918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94669">
      <w:bodyDiv w:val="1"/>
      <w:marLeft w:val="0"/>
      <w:marRight w:val="0"/>
      <w:marTop w:val="0"/>
      <w:marBottom w:val="0"/>
      <w:divBdr>
        <w:top w:val="none" w:sz="0" w:space="0" w:color="auto"/>
        <w:left w:val="none" w:sz="0" w:space="0" w:color="auto"/>
        <w:bottom w:val="none" w:sz="0" w:space="0" w:color="auto"/>
        <w:right w:val="none" w:sz="0" w:space="0" w:color="auto"/>
      </w:divBdr>
      <w:divsChild>
        <w:div w:id="813451574">
          <w:marLeft w:val="0"/>
          <w:marRight w:val="0"/>
          <w:marTop w:val="0"/>
          <w:marBottom w:val="0"/>
          <w:divBdr>
            <w:top w:val="none" w:sz="0" w:space="0" w:color="auto"/>
            <w:left w:val="none" w:sz="0" w:space="0" w:color="auto"/>
            <w:bottom w:val="none" w:sz="0" w:space="0" w:color="auto"/>
            <w:right w:val="none" w:sz="0" w:space="0" w:color="auto"/>
          </w:divBdr>
          <w:divsChild>
            <w:div w:id="671572386">
              <w:marLeft w:val="0"/>
              <w:marRight w:val="0"/>
              <w:marTop w:val="0"/>
              <w:marBottom w:val="0"/>
              <w:divBdr>
                <w:top w:val="none" w:sz="0" w:space="0" w:color="auto"/>
                <w:left w:val="none" w:sz="0" w:space="0" w:color="auto"/>
                <w:bottom w:val="none" w:sz="0" w:space="0" w:color="auto"/>
                <w:right w:val="none" w:sz="0" w:space="0" w:color="auto"/>
              </w:divBdr>
              <w:divsChild>
                <w:div w:id="954754706">
                  <w:marLeft w:val="0"/>
                  <w:marRight w:val="0"/>
                  <w:marTop w:val="0"/>
                  <w:marBottom w:val="0"/>
                  <w:divBdr>
                    <w:top w:val="none" w:sz="0" w:space="0" w:color="auto"/>
                    <w:left w:val="none" w:sz="0" w:space="0" w:color="auto"/>
                    <w:bottom w:val="none" w:sz="0" w:space="0" w:color="auto"/>
                    <w:right w:val="none" w:sz="0" w:space="0" w:color="auto"/>
                  </w:divBdr>
                  <w:divsChild>
                    <w:div w:id="562983952">
                      <w:marLeft w:val="0"/>
                      <w:marRight w:val="0"/>
                      <w:marTop w:val="0"/>
                      <w:marBottom w:val="0"/>
                      <w:divBdr>
                        <w:top w:val="none" w:sz="0" w:space="0" w:color="auto"/>
                        <w:left w:val="none" w:sz="0" w:space="0" w:color="auto"/>
                        <w:bottom w:val="none" w:sz="0" w:space="0" w:color="auto"/>
                        <w:right w:val="none" w:sz="0" w:space="0" w:color="auto"/>
                      </w:divBdr>
                      <w:divsChild>
                        <w:div w:id="1010445036">
                          <w:marLeft w:val="0"/>
                          <w:marRight w:val="0"/>
                          <w:marTop w:val="0"/>
                          <w:marBottom w:val="0"/>
                          <w:divBdr>
                            <w:top w:val="none" w:sz="0" w:space="0" w:color="auto"/>
                            <w:left w:val="none" w:sz="0" w:space="0" w:color="auto"/>
                            <w:bottom w:val="none" w:sz="0" w:space="0" w:color="auto"/>
                            <w:right w:val="none" w:sz="0" w:space="0" w:color="auto"/>
                          </w:divBdr>
                          <w:divsChild>
                            <w:div w:id="1866166151">
                              <w:marLeft w:val="0"/>
                              <w:marRight w:val="0"/>
                              <w:marTop w:val="0"/>
                              <w:marBottom w:val="0"/>
                              <w:divBdr>
                                <w:top w:val="none" w:sz="0" w:space="0" w:color="auto"/>
                                <w:left w:val="none" w:sz="0" w:space="0" w:color="auto"/>
                                <w:bottom w:val="none" w:sz="0" w:space="0" w:color="auto"/>
                                <w:right w:val="none" w:sz="0" w:space="0" w:color="auto"/>
                              </w:divBdr>
                              <w:divsChild>
                                <w:div w:id="18858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06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lcsu.lscpatientexperience@nhs.net" TargetMode="External"/><Relationship Id="rId5" Type="http://schemas.openxmlformats.org/officeDocument/2006/relationships/styles" Target="styles.xml"/><Relationship Id="rId10" Type="http://schemas.openxmlformats.org/officeDocument/2006/relationships/hyperlink" Target="http://www.ombudsman.org.uk/make-a-complaint" TargetMode="External"/><Relationship Id="rId4" Type="http://schemas.openxmlformats.org/officeDocument/2006/relationships/numbering" Target="numbering.xml"/><Relationship Id="rId9" Type="http://schemas.openxmlformats.org/officeDocument/2006/relationships/hyperlink" Target="mailto:script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A7D4633EA1A44BD8518393E51AFD8" ma:contentTypeVersion="15" ma:contentTypeDescription="Create a new document." ma:contentTypeScope="" ma:versionID="a787d0859270932f9478dce640cdca7f">
  <xsd:schema xmlns:xsd="http://www.w3.org/2001/XMLSchema" xmlns:xs="http://www.w3.org/2001/XMLSchema" xmlns:p="http://schemas.microsoft.com/office/2006/metadata/properties" xmlns:ns1="http://schemas.microsoft.com/sharepoint/v3" xmlns:ns2="af9ebf68-3ed7-4bfe-8297-9fa6f22f8a2f" xmlns:ns3="98f8f4c6-d618-411e-be6d-5e4fd65437a9" targetNamespace="http://schemas.microsoft.com/office/2006/metadata/properties" ma:root="true" ma:fieldsID="ffc1faab5e16c2c30de14917c0a84479" ns1:_="" ns2:_="" ns3:_="">
    <xsd:import namespace="http://schemas.microsoft.com/sharepoint/v3"/>
    <xsd:import namespace="af9ebf68-3ed7-4bfe-8297-9fa6f22f8a2f"/>
    <xsd:import namespace="98f8f4c6-d618-411e-be6d-5e4fd6543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ebf68-3ed7-4bfe-8297-9fa6f22f8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8f4c6-d618-411e-be6d-5e4fd65437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EAE44-909B-4428-96C7-4BD88955D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9ebf68-3ed7-4bfe-8297-9fa6f22f8a2f"/>
    <ds:schemaRef ds:uri="98f8f4c6-d618-411e-be6d-5e4fd6543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01DC5-4163-4801-A7B6-DE0C1C0D659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76538C-8CC4-4D1E-9E8F-D5D8A19A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Hartley Michelle (ELCCG)</dc:creator>
  <cp:lastModifiedBy>WRIGHT, Leanne (NHS LANCASHIRE AND SOUTH CUMBRIA ICB - 01A)</cp:lastModifiedBy>
  <cp:revision>5</cp:revision>
  <dcterms:created xsi:type="dcterms:W3CDTF">2020-09-30T14:18:00Z</dcterms:created>
  <dcterms:modified xsi:type="dcterms:W3CDTF">2025-01-28T15:16:00Z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0x010100754A7D4633EA1A44BD8518393E51AFD8</vt:lpwstr>
  </property>
  <property fmtid="{D5CDD505-2E9C-101B-9397-08002B2CF9AE}" pid="3" name="Order">
    <vt:r8>100</vt:r8>
  </property>
</Properties>
</file>